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215F9A" w14:textId="77777777" w:rsidR="00820ED0" w:rsidRDefault="00820ED0">
      <w:pPr>
        <w:pStyle w:val="Kop3"/>
        <w:rPr>
          <w:sz w:val="24"/>
        </w:rPr>
      </w:pPr>
      <w:r>
        <w:rPr>
          <w:sz w:val="24"/>
        </w:rPr>
        <w:t>FUNCTIEBESCHRIJVING</w:t>
      </w:r>
      <w:r w:rsidR="00263E62">
        <w:rPr>
          <w:sz w:val="24"/>
        </w:rPr>
        <w:t xml:space="preserve"> </w:t>
      </w:r>
    </w:p>
    <w:p w14:paraId="625D8BAF" w14:textId="77777777" w:rsidR="00820ED0" w:rsidRDefault="00820ED0">
      <w:pPr>
        <w:rPr>
          <w:bCs/>
          <w:sz w:val="24"/>
        </w:rPr>
      </w:pPr>
      <w:r>
        <w:rPr>
          <w:bCs/>
          <w:sz w:val="24"/>
        </w:rPr>
        <w:t>Directie</w:t>
      </w:r>
      <w:r>
        <w:rPr>
          <w:bCs/>
          <w:sz w:val="24"/>
        </w:rPr>
        <w:tab/>
        <w:t>:</w:t>
      </w:r>
      <w:r w:rsidR="00263E62">
        <w:rPr>
          <w:bCs/>
          <w:sz w:val="24"/>
        </w:rPr>
        <w:t xml:space="preserve"> Bedrijfsvoering</w:t>
      </w:r>
      <w:r>
        <w:rPr>
          <w:bCs/>
          <w:sz w:val="24"/>
        </w:rPr>
        <w:tab/>
      </w:r>
    </w:p>
    <w:p w14:paraId="39C4926A" w14:textId="77777777" w:rsidR="00820ED0" w:rsidRDefault="00820ED0">
      <w:pPr>
        <w:rPr>
          <w:bCs/>
          <w:sz w:val="24"/>
        </w:rPr>
      </w:pPr>
      <w:r>
        <w:rPr>
          <w:bCs/>
          <w:sz w:val="24"/>
        </w:rPr>
        <w:t>Afdeling</w:t>
      </w:r>
      <w:r>
        <w:rPr>
          <w:bCs/>
          <w:sz w:val="24"/>
        </w:rPr>
        <w:tab/>
        <w:t>:</w:t>
      </w:r>
      <w:r w:rsidR="0099250D">
        <w:rPr>
          <w:bCs/>
          <w:sz w:val="24"/>
        </w:rPr>
        <w:t xml:space="preserve"> HR&amp;O</w:t>
      </w:r>
    </w:p>
    <w:p w14:paraId="4531BE2E" w14:textId="77777777" w:rsidR="00820ED0" w:rsidRDefault="00820ED0">
      <w:pPr>
        <w:rPr>
          <w:bCs/>
          <w:sz w:val="24"/>
        </w:rPr>
      </w:pPr>
      <w:r>
        <w:rPr>
          <w:bCs/>
          <w:sz w:val="24"/>
        </w:rPr>
        <w:t>Functie</w:t>
      </w:r>
      <w:r>
        <w:rPr>
          <w:bCs/>
          <w:sz w:val="24"/>
        </w:rPr>
        <w:tab/>
        <w:t>:</w:t>
      </w:r>
      <w:r w:rsidR="002805BF">
        <w:rPr>
          <w:bCs/>
          <w:sz w:val="24"/>
        </w:rPr>
        <w:t xml:space="preserve"> HR Medewerker</w:t>
      </w:r>
    </w:p>
    <w:p w14:paraId="2059C41A" w14:textId="26386EAB" w:rsidR="00820ED0" w:rsidRDefault="00820ED0">
      <w:pPr>
        <w:rPr>
          <w:bCs/>
          <w:sz w:val="24"/>
        </w:rPr>
      </w:pPr>
      <w:r>
        <w:rPr>
          <w:bCs/>
          <w:sz w:val="24"/>
        </w:rPr>
        <w:t>FNM schaal</w:t>
      </w:r>
      <w:r>
        <w:rPr>
          <w:bCs/>
          <w:sz w:val="24"/>
        </w:rPr>
        <w:tab/>
        <w:t>:</w:t>
      </w:r>
      <w:r w:rsidR="00D228D1">
        <w:rPr>
          <w:bCs/>
          <w:sz w:val="24"/>
        </w:rPr>
        <w:t xml:space="preserve"> </w:t>
      </w:r>
      <w:r w:rsidR="002141F3">
        <w:rPr>
          <w:bCs/>
          <w:sz w:val="24"/>
        </w:rPr>
        <w:t>schaal 6</w:t>
      </w:r>
    </w:p>
    <w:p w14:paraId="2EC4E7AC" w14:textId="77777777" w:rsidR="00820ED0" w:rsidRDefault="00820ED0">
      <w:pPr>
        <w:rPr>
          <w:bCs/>
          <w:sz w:val="24"/>
        </w:rPr>
      </w:pPr>
      <w:r>
        <w:rPr>
          <w:bCs/>
          <w:sz w:val="24"/>
        </w:rPr>
        <w:t>Vastgesteld</w:t>
      </w:r>
      <w:r>
        <w:rPr>
          <w:bCs/>
          <w:sz w:val="24"/>
        </w:rPr>
        <w:tab/>
        <w:t>:</w:t>
      </w:r>
      <w:r w:rsidR="0099250D">
        <w:rPr>
          <w:bCs/>
          <w:sz w:val="24"/>
        </w:rPr>
        <w:t xml:space="preserve"> concept</w:t>
      </w:r>
    </w:p>
    <w:p w14:paraId="52F87D3C" w14:textId="77777777" w:rsidR="00820ED0" w:rsidRDefault="00820ED0">
      <w:pPr>
        <w:pBdr>
          <w:bottom w:val="single" w:sz="6" w:space="1" w:color="auto"/>
        </w:pBdr>
        <w:rPr>
          <w:b/>
          <w:sz w:val="24"/>
        </w:rPr>
      </w:pPr>
      <w:r>
        <w:rPr>
          <w:bCs/>
          <w:sz w:val="24"/>
        </w:rPr>
        <w:t xml:space="preserve">Versiedatum </w:t>
      </w:r>
      <w:r>
        <w:rPr>
          <w:bCs/>
          <w:sz w:val="24"/>
        </w:rPr>
        <w:tab/>
        <w:t>:</w:t>
      </w:r>
      <w:r w:rsidR="0099250D">
        <w:rPr>
          <w:bCs/>
          <w:sz w:val="24"/>
        </w:rPr>
        <w:t xml:space="preserve"> </w:t>
      </w:r>
      <w:r w:rsidR="00D228D1">
        <w:rPr>
          <w:bCs/>
          <w:sz w:val="24"/>
        </w:rPr>
        <w:t>19 mei</w:t>
      </w:r>
      <w:r w:rsidR="0099250D">
        <w:rPr>
          <w:bCs/>
          <w:sz w:val="24"/>
        </w:rPr>
        <w:t xml:space="preserve"> 2023</w:t>
      </w:r>
    </w:p>
    <w:p w14:paraId="21E95924" w14:textId="77777777" w:rsidR="00820ED0" w:rsidRDefault="00820ED0">
      <w:pPr>
        <w:pStyle w:val="Kop4"/>
        <w:rPr>
          <w:sz w:val="24"/>
        </w:rPr>
      </w:pPr>
      <w:r>
        <w:rPr>
          <w:sz w:val="24"/>
        </w:rPr>
        <w:t>ORGANISATIE</w:t>
      </w:r>
    </w:p>
    <w:p w14:paraId="100D749A" w14:textId="77777777" w:rsidR="00781027" w:rsidRDefault="0099250D" w:rsidP="00781027">
      <w:pPr>
        <w:rPr>
          <w:sz w:val="24"/>
        </w:rPr>
      </w:pPr>
      <w:r>
        <w:rPr>
          <w:sz w:val="24"/>
        </w:rPr>
        <w:t>Rapporteert aan Teamhoofd</w:t>
      </w:r>
      <w:r w:rsidR="00781027">
        <w:rPr>
          <w:sz w:val="24"/>
        </w:rPr>
        <w:t xml:space="preserve"> HR service</w:t>
      </w:r>
    </w:p>
    <w:p w14:paraId="6F3EE619" w14:textId="77777777" w:rsidR="00820ED0" w:rsidRDefault="00820ED0">
      <w:pPr>
        <w:rPr>
          <w:sz w:val="24"/>
        </w:rPr>
      </w:pPr>
    </w:p>
    <w:p w14:paraId="5B0E4916" w14:textId="77777777" w:rsidR="00820ED0" w:rsidRDefault="00820ED0">
      <w:pPr>
        <w:pStyle w:val="Kop4"/>
        <w:rPr>
          <w:sz w:val="24"/>
        </w:rPr>
      </w:pPr>
      <w:r>
        <w:rPr>
          <w:sz w:val="24"/>
        </w:rPr>
        <w:t>DOEL VAN DE FUNCTIE</w:t>
      </w:r>
    </w:p>
    <w:p w14:paraId="4E16C282" w14:textId="77777777" w:rsidR="00820ED0" w:rsidRDefault="0099250D">
      <w:pPr>
        <w:rPr>
          <w:sz w:val="24"/>
        </w:rPr>
      </w:pPr>
      <w:r>
        <w:rPr>
          <w:sz w:val="24"/>
        </w:rPr>
        <w:t>Is verantwoordelijk voor het ondersteunen van leidinggevenden en HR-collega</w:t>
      </w:r>
      <w:r w:rsidR="002F03B5">
        <w:rPr>
          <w:sz w:val="24"/>
        </w:rPr>
        <w:t>’</w:t>
      </w:r>
      <w:r>
        <w:rPr>
          <w:sz w:val="24"/>
        </w:rPr>
        <w:t>s</w:t>
      </w:r>
      <w:r w:rsidRPr="0099250D">
        <w:rPr>
          <w:sz w:val="24"/>
        </w:rPr>
        <w:t xml:space="preserve"> op het gebied van </w:t>
      </w:r>
      <w:r>
        <w:rPr>
          <w:sz w:val="24"/>
        </w:rPr>
        <w:t xml:space="preserve">personeelsadministratie, </w:t>
      </w:r>
      <w:r w:rsidRPr="0099250D">
        <w:rPr>
          <w:sz w:val="24"/>
        </w:rPr>
        <w:t>opleidingen</w:t>
      </w:r>
      <w:r>
        <w:rPr>
          <w:sz w:val="24"/>
        </w:rPr>
        <w:t xml:space="preserve"> en recruitment</w:t>
      </w:r>
      <w:r w:rsidRPr="0099250D">
        <w:rPr>
          <w:sz w:val="24"/>
        </w:rPr>
        <w:t xml:space="preserve">, zodat de </w:t>
      </w:r>
      <w:r>
        <w:rPr>
          <w:sz w:val="24"/>
        </w:rPr>
        <w:t>mutaties tijdig verwerkt zijn en processen beheerst plaatsvinden.</w:t>
      </w:r>
    </w:p>
    <w:p w14:paraId="5A30D62F" w14:textId="77777777" w:rsidR="00820ED0" w:rsidRDefault="00820ED0">
      <w:pPr>
        <w:rPr>
          <w:sz w:val="24"/>
        </w:rPr>
      </w:pPr>
    </w:p>
    <w:p w14:paraId="1E95A490" w14:textId="77777777" w:rsidR="002F03B5" w:rsidRPr="002F03B5" w:rsidRDefault="002F03B5">
      <w:pPr>
        <w:rPr>
          <w:b/>
          <w:sz w:val="24"/>
        </w:rPr>
      </w:pPr>
      <w:r w:rsidRPr="002F03B5">
        <w:rPr>
          <w:b/>
          <w:sz w:val="24"/>
        </w:rPr>
        <w:t>RESULTATEN</w:t>
      </w:r>
    </w:p>
    <w:p w14:paraId="6DD6F9D5" w14:textId="77777777" w:rsidR="002F03B5" w:rsidRPr="00FF33A3" w:rsidRDefault="002F03B5">
      <w:pPr>
        <w:rPr>
          <w:sz w:val="24"/>
        </w:rPr>
      </w:pPr>
      <w:r w:rsidRPr="00FF33A3">
        <w:rPr>
          <w:sz w:val="24"/>
        </w:rPr>
        <w:t>Juiste en tijdig verwerkte personeelsmutaties  en HR-brieven, beantwoorde vragen vanuit de hele organisatie</w:t>
      </w:r>
      <w:r w:rsidR="0037399B" w:rsidRPr="00FF33A3">
        <w:rPr>
          <w:sz w:val="24"/>
        </w:rPr>
        <w:t>, verbetervoorstellen</w:t>
      </w:r>
      <w:r w:rsidRPr="00FF33A3">
        <w:rPr>
          <w:sz w:val="24"/>
        </w:rPr>
        <w:t xml:space="preserve"> en functionele/juiste </w:t>
      </w:r>
      <w:proofErr w:type="spellStart"/>
      <w:r w:rsidRPr="00FF33A3">
        <w:rPr>
          <w:sz w:val="24"/>
        </w:rPr>
        <w:t>workflows</w:t>
      </w:r>
      <w:proofErr w:type="spellEnd"/>
      <w:r w:rsidRPr="00FF33A3">
        <w:rPr>
          <w:sz w:val="24"/>
        </w:rPr>
        <w:t xml:space="preserve"> in HR-</w:t>
      </w:r>
      <w:r w:rsidR="00FF33A3">
        <w:rPr>
          <w:sz w:val="24"/>
        </w:rPr>
        <w:t>applicaties</w:t>
      </w:r>
      <w:r w:rsidRPr="00FF33A3">
        <w:rPr>
          <w:sz w:val="24"/>
        </w:rPr>
        <w:t>.</w:t>
      </w:r>
    </w:p>
    <w:p w14:paraId="6B3B5231" w14:textId="77777777" w:rsidR="002F03B5" w:rsidRPr="00FF33A3" w:rsidRDefault="002F03B5">
      <w:pPr>
        <w:rPr>
          <w:sz w:val="24"/>
        </w:rPr>
      </w:pPr>
    </w:p>
    <w:p w14:paraId="5DCD1EB4" w14:textId="77777777" w:rsidR="00820ED0" w:rsidRPr="00FF33A3" w:rsidRDefault="00820ED0">
      <w:pPr>
        <w:pStyle w:val="Kop4"/>
        <w:rPr>
          <w:sz w:val="24"/>
        </w:rPr>
      </w:pPr>
      <w:r w:rsidRPr="00FF33A3">
        <w:rPr>
          <w:sz w:val="24"/>
        </w:rPr>
        <w:t>TAKEN</w:t>
      </w:r>
    </w:p>
    <w:p w14:paraId="211FD7CD" w14:textId="77777777" w:rsidR="00FF33A3" w:rsidRPr="00FF33A3" w:rsidRDefault="00FF33A3" w:rsidP="00FF33A3">
      <w:pPr>
        <w:pStyle w:val="Hoofdtekst0"/>
        <w:numPr>
          <w:ilvl w:val="0"/>
          <w:numId w:val="11"/>
        </w:numPr>
        <w:shd w:val="clear" w:color="auto" w:fill="auto"/>
        <w:tabs>
          <w:tab w:val="left" w:pos="771"/>
        </w:tabs>
        <w:jc w:val="left"/>
        <w:rPr>
          <w:sz w:val="24"/>
          <w:szCs w:val="24"/>
        </w:rPr>
      </w:pPr>
      <w:r w:rsidRPr="00FF33A3">
        <w:rPr>
          <w:sz w:val="24"/>
          <w:szCs w:val="24"/>
        </w:rPr>
        <w:t>Beantwoordt vragen van leidinggevenden en medewerkers (oud-medewerkers en kandidaten) ten aanzien van procedures, personeelsregelingen, arbeidsvoorwaarden, HR-vraagstukken en wettelijke regelingen.</w:t>
      </w:r>
    </w:p>
    <w:p w14:paraId="5DA6A957" w14:textId="77777777" w:rsidR="0099250D" w:rsidRPr="00FF33A3" w:rsidRDefault="002F03B5" w:rsidP="0056083E">
      <w:pPr>
        <w:pStyle w:val="Hoofdtekst0"/>
        <w:numPr>
          <w:ilvl w:val="0"/>
          <w:numId w:val="11"/>
        </w:numPr>
        <w:shd w:val="clear" w:color="auto" w:fill="auto"/>
        <w:tabs>
          <w:tab w:val="left" w:pos="771"/>
        </w:tabs>
        <w:jc w:val="left"/>
        <w:rPr>
          <w:sz w:val="24"/>
          <w:szCs w:val="24"/>
        </w:rPr>
      </w:pPr>
      <w:r w:rsidRPr="00FF33A3">
        <w:rPr>
          <w:sz w:val="24"/>
          <w:szCs w:val="24"/>
        </w:rPr>
        <w:t>Werkt</w:t>
      </w:r>
      <w:r w:rsidR="0099250D" w:rsidRPr="00FF33A3">
        <w:rPr>
          <w:sz w:val="24"/>
          <w:szCs w:val="24"/>
        </w:rPr>
        <w:t xml:space="preserve"> (concept) correspondentie</w:t>
      </w:r>
      <w:r w:rsidR="0056083E" w:rsidRPr="00FF33A3">
        <w:rPr>
          <w:sz w:val="24"/>
          <w:szCs w:val="24"/>
        </w:rPr>
        <w:t xml:space="preserve"> en rapportages </w:t>
      </w:r>
      <w:r w:rsidRPr="00FF33A3">
        <w:rPr>
          <w:sz w:val="24"/>
          <w:szCs w:val="24"/>
        </w:rPr>
        <w:t>uit conform werkafspraken en formats</w:t>
      </w:r>
      <w:r w:rsidR="0056083E" w:rsidRPr="00FF33A3">
        <w:rPr>
          <w:sz w:val="24"/>
          <w:szCs w:val="24"/>
        </w:rPr>
        <w:t xml:space="preserve">, </w:t>
      </w:r>
      <w:r w:rsidR="00FF33A3" w:rsidRPr="00FF33A3">
        <w:rPr>
          <w:sz w:val="24"/>
          <w:szCs w:val="24"/>
        </w:rPr>
        <w:t>bijvoorbeeld</w:t>
      </w:r>
      <w:r w:rsidR="0056083E" w:rsidRPr="00FF33A3">
        <w:rPr>
          <w:sz w:val="24"/>
          <w:szCs w:val="24"/>
        </w:rPr>
        <w:t xml:space="preserve"> op het gebied </w:t>
      </w:r>
      <w:r w:rsidR="00FF33A3" w:rsidRPr="00FF33A3">
        <w:rPr>
          <w:sz w:val="24"/>
          <w:szCs w:val="24"/>
        </w:rPr>
        <w:t xml:space="preserve">van recruitment, in-, door- en uitstroom, verzuim </w:t>
      </w:r>
      <w:r w:rsidR="0056083E" w:rsidRPr="00FF33A3">
        <w:rPr>
          <w:sz w:val="24"/>
          <w:szCs w:val="24"/>
        </w:rPr>
        <w:t>en opleidingen</w:t>
      </w:r>
      <w:r w:rsidR="0099250D" w:rsidRPr="00FF33A3">
        <w:rPr>
          <w:sz w:val="24"/>
          <w:szCs w:val="24"/>
        </w:rPr>
        <w:t>.</w:t>
      </w:r>
    </w:p>
    <w:p w14:paraId="5DBB4E96" w14:textId="77777777" w:rsidR="00FF33A3" w:rsidRPr="00FF33A3" w:rsidRDefault="00FF33A3" w:rsidP="00FF33A3">
      <w:pPr>
        <w:pStyle w:val="Hoofdtekst0"/>
        <w:numPr>
          <w:ilvl w:val="0"/>
          <w:numId w:val="11"/>
        </w:numPr>
        <w:shd w:val="clear" w:color="auto" w:fill="auto"/>
        <w:tabs>
          <w:tab w:val="left" w:pos="771"/>
        </w:tabs>
        <w:jc w:val="left"/>
        <w:rPr>
          <w:sz w:val="24"/>
          <w:szCs w:val="24"/>
        </w:rPr>
      </w:pPr>
      <w:r w:rsidRPr="00FF33A3">
        <w:rPr>
          <w:sz w:val="24"/>
          <w:szCs w:val="24"/>
        </w:rPr>
        <w:t xml:space="preserve">Levert personeelsmutaties aan </w:t>
      </w:r>
      <w:proofErr w:type="spellStart"/>
      <w:r w:rsidRPr="00FF33A3">
        <w:rPr>
          <w:sz w:val="24"/>
          <w:szCs w:val="24"/>
        </w:rPr>
        <w:t>aan</w:t>
      </w:r>
      <w:proofErr w:type="spellEnd"/>
      <w:r w:rsidRPr="00FF33A3">
        <w:rPr>
          <w:sz w:val="24"/>
          <w:szCs w:val="24"/>
        </w:rPr>
        <w:t xml:space="preserve"> de salarisadministratie, bewaakt termijnen en deadlines, rekening houdend met wet- en regelgeving.</w:t>
      </w:r>
    </w:p>
    <w:p w14:paraId="75C2C47A" w14:textId="77777777" w:rsidR="00FF33A3" w:rsidRPr="00FF33A3" w:rsidRDefault="00FF33A3" w:rsidP="00FF33A3">
      <w:pPr>
        <w:pStyle w:val="Hoofdtekst0"/>
        <w:numPr>
          <w:ilvl w:val="0"/>
          <w:numId w:val="11"/>
        </w:numPr>
        <w:shd w:val="clear" w:color="auto" w:fill="auto"/>
        <w:tabs>
          <w:tab w:val="left" w:pos="771"/>
        </w:tabs>
        <w:jc w:val="left"/>
        <w:rPr>
          <w:sz w:val="24"/>
          <w:szCs w:val="24"/>
        </w:rPr>
      </w:pPr>
      <w:r w:rsidRPr="00FF33A3">
        <w:rPr>
          <w:sz w:val="24"/>
          <w:szCs w:val="24"/>
        </w:rPr>
        <w:t xml:space="preserve">Beschrijft, bouwt en test nieuwe/aangepaste </w:t>
      </w:r>
      <w:proofErr w:type="spellStart"/>
      <w:r w:rsidRPr="00FF33A3">
        <w:rPr>
          <w:sz w:val="24"/>
          <w:szCs w:val="24"/>
        </w:rPr>
        <w:t>workflows</w:t>
      </w:r>
      <w:proofErr w:type="spellEnd"/>
      <w:r w:rsidRPr="00FF33A3">
        <w:rPr>
          <w:sz w:val="24"/>
          <w:szCs w:val="24"/>
        </w:rPr>
        <w:t>/processen voor toegewezen HR-applicaties, zonder te programmeren, binnen het bestaande applicatielandschap.</w:t>
      </w:r>
    </w:p>
    <w:p w14:paraId="4BF8836A" w14:textId="77777777" w:rsidR="00FF33A3" w:rsidRPr="00FF33A3" w:rsidRDefault="00D228D1" w:rsidP="00FF33A3">
      <w:pPr>
        <w:pStyle w:val="Hoofdtekst0"/>
        <w:numPr>
          <w:ilvl w:val="0"/>
          <w:numId w:val="11"/>
        </w:numPr>
        <w:shd w:val="clear" w:color="auto" w:fill="auto"/>
        <w:tabs>
          <w:tab w:val="left" w:pos="771"/>
        </w:tabs>
        <w:jc w:val="left"/>
        <w:rPr>
          <w:sz w:val="24"/>
          <w:szCs w:val="24"/>
        </w:rPr>
      </w:pPr>
      <w:r>
        <w:rPr>
          <w:sz w:val="24"/>
          <w:szCs w:val="24"/>
        </w:rPr>
        <w:t xml:space="preserve">Coördineert HR-zaken rond </w:t>
      </w:r>
      <w:r w:rsidR="00FF33A3" w:rsidRPr="00FF33A3">
        <w:rPr>
          <w:sz w:val="24"/>
          <w:szCs w:val="24"/>
        </w:rPr>
        <w:t xml:space="preserve">stagiaires, vrijwilligers, beveiligers, </w:t>
      </w:r>
      <w:r>
        <w:rPr>
          <w:sz w:val="24"/>
          <w:szCs w:val="24"/>
        </w:rPr>
        <w:t>wagenpark</w:t>
      </w:r>
      <w:r w:rsidR="00FF33A3" w:rsidRPr="00FF33A3">
        <w:rPr>
          <w:sz w:val="24"/>
          <w:szCs w:val="24"/>
        </w:rPr>
        <w:t>, mobiliteit, wachtgeld.</w:t>
      </w:r>
    </w:p>
    <w:p w14:paraId="17D66688" w14:textId="77777777" w:rsidR="00FF33A3" w:rsidRPr="00FF33A3" w:rsidRDefault="00FF33A3" w:rsidP="00FF33A3">
      <w:pPr>
        <w:pStyle w:val="Hoofdtekst0"/>
        <w:numPr>
          <w:ilvl w:val="0"/>
          <w:numId w:val="11"/>
        </w:numPr>
        <w:shd w:val="clear" w:color="auto" w:fill="auto"/>
        <w:tabs>
          <w:tab w:val="left" w:pos="771"/>
        </w:tabs>
        <w:jc w:val="left"/>
        <w:rPr>
          <w:sz w:val="24"/>
          <w:szCs w:val="24"/>
        </w:rPr>
      </w:pPr>
      <w:r w:rsidRPr="00FF33A3">
        <w:rPr>
          <w:sz w:val="24"/>
          <w:szCs w:val="24"/>
        </w:rPr>
        <w:t>Onderhoudt contacten met leveranciers, partners en brokers. Bewaakt termijnen en controleert op</w:t>
      </w:r>
      <w:bookmarkStart w:id="0" w:name="OpenAt"/>
      <w:bookmarkEnd w:id="0"/>
      <w:r w:rsidRPr="00FF33A3">
        <w:rPr>
          <w:sz w:val="24"/>
          <w:szCs w:val="24"/>
        </w:rPr>
        <w:t xml:space="preserve"> het naleven van gemaakte afspraken.</w:t>
      </w:r>
    </w:p>
    <w:p w14:paraId="17282DE6" w14:textId="77777777" w:rsidR="002805BF" w:rsidRPr="00FF33A3" w:rsidRDefault="002805BF" w:rsidP="0099250D">
      <w:pPr>
        <w:pStyle w:val="Hoofdtekst0"/>
        <w:numPr>
          <w:ilvl w:val="0"/>
          <w:numId w:val="11"/>
        </w:numPr>
        <w:shd w:val="clear" w:color="auto" w:fill="auto"/>
        <w:tabs>
          <w:tab w:val="left" w:pos="771"/>
        </w:tabs>
        <w:jc w:val="left"/>
        <w:rPr>
          <w:sz w:val="24"/>
          <w:szCs w:val="24"/>
        </w:rPr>
      </w:pPr>
      <w:r w:rsidRPr="00FF33A3">
        <w:rPr>
          <w:sz w:val="24"/>
          <w:szCs w:val="24"/>
        </w:rPr>
        <w:t>Borgt a</w:t>
      </w:r>
      <w:r w:rsidR="00FF33A3" w:rsidRPr="00FF33A3">
        <w:rPr>
          <w:sz w:val="24"/>
          <w:szCs w:val="24"/>
        </w:rPr>
        <w:t>ctualiteit en volledigheid van digitale</w:t>
      </w:r>
      <w:r w:rsidRPr="00FF33A3">
        <w:rPr>
          <w:sz w:val="24"/>
          <w:szCs w:val="24"/>
        </w:rPr>
        <w:t xml:space="preserve"> personeelsdossiers</w:t>
      </w:r>
      <w:r w:rsidR="002F03B5" w:rsidRPr="00FF33A3">
        <w:rPr>
          <w:sz w:val="24"/>
          <w:szCs w:val="24"/>
        </w:rPr>
        <w:t>.</w:t>
      </w:r>
    </w:p>
    <w:p w14:paraId="7B7596C2" w14:textId="77777777" w:rsidR="00E444CD" w:rsidRPr="00FF33A3" w:rsidRDefault="00E444CD" w:rsidP="00E444CD">
      <w:pPr>
        <w:pStyle w:val="Hoofdtekst0"/>
        <w:numPr>
          <w:ilvl w:val="0"/>
          <w:numId w:val="11"/>
        </w:numPr>
        <w:shd w:val="clear" w:color="auto" w:fill="auto"/>
        <w:tabs>
          <w:tab w:val="left" w:pos="771"/>
        </w:tabs>
        <w:jc w:val="left"/>
        <w:rPr>
          <w:sz w:val="24"/>
          <w:szCs w:val="24"/>
        </w:rPr>
      </w:pPr>
      <w:r w:rsidRPr="00FF33A3">
        <w:rPr>
          <w:sz w:val="24"/>
          <w:szCs w:val="24"/>
        </w:rPr>
        <w:t>Geeft instructie ten aanzien van juist gebruik van systemen en processen.</w:t>
      </w:r>
    </w:p>
    <w:p w14:paraId="6925983F" w14:textId="77777777" w:rsidR="00FF33A3" w:rsidRPr="00FF33A3" w:rsidRDefault="00FF33A3" w:rsidP="0099250D">
      <w:pPr>
        <w:pStyle w:val="Hoofdtekst0"/>
        <w:numPr>
          <w:ilvl w:val="0"/>
          <w:numId w:val="11"/>
        </w:numPr>
        <w:shd w:val="clear" w:color="auto" w:fill="auto"/>
        <w:tabs>
          <w:tab w:val="left" w:pos="771"/>
        </w:tabs>
        <w:jc w:val="left"/>
        <w:rPr>
          <w:sz w:val="24"/>
          <w:szCs w:val="24"/>
        </w:rPr>
      </w:pPr>
      <w:r w:rsidRPr="00FF33A3">
        <w:rPr>
          <w:sz w:val="24"/>
          <w:szCs w:val="24"/>
        </w:rPr>
        <w:t>Signaleert weerkerende issues en ontwikkelingen in wet- en regelgeving en doet van daaruit verbetervoorstellen.</w:t>
      </w:r>
    </w:p>
    <w:p w14:paraId="624E87D2" w14:textId="77777777" w:rsidR="0099250D" w:rsidRPr="00FF33A3" w:rsidRDefault="0099250D" w:rsidP="0099250D">
      <w:pPr>
        <w:pStyle w:val="Hoofdtekst0"/>
        <w:numPr>
          <w:ilvl w:val="0"/>
          <w:numId w:val="11"/>
        </w:numPr>
        <w:shd w:val="clear" w:color="auto" w:fill="auto"/>
        <w:tabs>
          <w:tab w:val="left" w:pos="771"/>
        </w:tabs>
        <w:jc w:val="left"/>
        <w:rPr>
          <w:sz w:val="24"/>
          <w:szCs w:val="24"/>
        </w:rPr>
      </w:pPr>
      <w:r w:rsidRPr="00FF33A3">
        <w:rPr>
          <w:sz w:val="24"/>
          <w:szCs w:val="24"/>
        </w:rPr>
        <w:t>Signaleert gewenste of noodzakelijke aanpassingen aan het personeelshandboek en bereidt deze wijzigingen voor.</w:t>
      </w:r>
    </w:p>
    <w:p w14:paraId="79BD6272" w14:textId="77777777" w:rsidR="00D759DE" w:rsidRPr="00FF33A3" w:rsidRDefault="007F1A98" w:rsidP="00D759DE">
      <w:pPr>
        <w:pStyle w:val="Hoofdtekst0"/>
        <w:numPr>
          <w:ilvl w:val="0"/>
          <w:numId w:val="11"/>
        </w:numPr>
        <w:shd w:val="clear" w:color="auto" w:fill="auto"/>
        <w:tabs>
          <w:tab w:val="left" w:pos="771"/>
        </w:tabs>
        <w:jc w:val="left"/>
        <w:rPr>
          <w:sz w:val="24"/>
          <w:szCs w:val="24"/>
        </w:rPr>
      </w:pPr>
      <w:r w:rsidRPr="00FF33A3">
        <w:rPr>
          <w:sz w:val="24"/>
          <w:szCs w:val="24"/>
        </w:rPr>
        <w:t xml:space="preserve">Levert diverse HR-overzichten aan en </w:t>
      </w:r>
      <w:r w:rsidR="0037399B" w:rsidRPr="00FF33A3">
        <w:rPr>
          <w:sz w:val="24"/>
          <w:szCs w:val="24"/>
        </w:rPr>
        <w:t>verwijst door naar de juiste partijen bij complexe maatwerkrapportages.</w:t>
      </w:r>
    </w:p>
    <w:p w14:paraId="7176A37A" w14:textId="77777777" w:rsidR="00E444CD" w:rsidRPr="0095292A" w:rsidRDefault="00E444CD" w:rsidP="00E444CD">
      <w:pPr>
        <w:pStyle w:val="Hoofdtekst0"/>
        <w:shd w:val="clear" w:color="auto" w:fill="auto"/>
        <w:tabs>
          <w:tab w:val="left" w:pos="771"/>
        </w:tabs>
        <w:jc w:val="left"/>
        <w:rPr>
          <w:sz w:val="24"/>
          <w:szCs w:val="24"/>
        </w:rPr>
      </w:pPr>
      <w:r>
        <w:rPr>
          <w:sz w:val="24"/>
          <w:szCs w:val="24"/>
        </w:rPr>
        <w:br/>
      </w:r>
    </w:p>
    <w:p w14:paraId="6F6A6718" w14:textId="77777777" w:rsidR="00820ED0" w:rsidRPr="0095292A" w:rsidRDefault="00820ED0">
      <w:pPr>
        <w:pStyle w:val="Kop4"/>
        <w:rPr>
          <w:sz w:val="24"/>
          <w:szCs w:val="24"/>
        </w:rPr>
      </w:pPr>
      <w:r w:rsidRPr="0095292A">
        <w:rPr>
          <w:sz w:val="24"/>
          <w:szCs w:val="24"/>
        </w:rPr>
        <w:t>CONTACTPATROON</w:t>
      </w:r>
    </w:p>
    <w:p w14:paraId="6001F396" w14:textId="77777777" w:rsidR="002F03B5" w:rsidRDefault="00820ED0" w:rsidP="0099250D">
      <w:pPr>
        <w:numPr>
          <w:ilvl w:val="0"/>
          <w:numId w:val="6"/>
        </w:numPr>
        <w:rPr>
          <w:sz w:val="24"/>
          <w:szCs w:val="24"/>
        </w:rPr>
      </w:pPr>
      <w:r w:rsidRPr="0095292A">
        <w:rPr>
          <w:sz w:val="24"/>
          <w:szCs w:val="24"/>
        </w:rPr>
        <w:t>Intern:</w:t>
      </w:r>
      <w:r w:rsidR="0099250D" w:rsidRPr="0095292A">
        <w:rPr>
          <w:sz w:val="24"/>
          <w:szCs w:val="24"/>
        </w:rPr>
        <w:t xml:space="preserve"> </w:t>
      </w:r>
    </w:p>
    <w:p w14:paraId="45EAA2AD" w14:textId="77777777" w:rsidR="002F03B5" w:rsidRDefault="002F03B5" w:rsidP="002F03B5">
      <w:pPr>
        <w:ind w:left="567"/>
        <w:rPr>
          <w:sz w:val="24"/>
          <w:szCs w:val="24"/>
        </w:rPr>
      </w:pPr>
      <w:r>
        <w:rPr>
          <w:sz w:val="24"/>
          <w:szCs w:val="24"/>
        </w:rPr>
        <w:t>Met leidinggevenden en</w:t>
      </w:r>
      <w:r w:rsidR="0099250D" w:rsidRPr="0095292A">
        <w:rPr>
          <w:sz w:val="24"/>
          <w:szCs w:val="24"/>
        </w:rPr>
        <w:t xml:space="preserve"> medewerkers</w:t>
      </w:r>
      <w:r>
        <w:rPr>
          <w:sz w:val="24"/>
          <w:szCs w:val="24"/>
        </w:rPr>
        <w:t xml:space="preserve"> over </w:t>
      </w:r>
      <w:r w:rsidR="0002279A">
        <w:rPr>
          <w:sz w:val="24"/>
          <w:szCs w:val="24"/>
        </w:rPr>
        <w:t>personeelsmutaties/systemen</w:t>
      </w:r>
      <w:r>
        <w:rPr>
          <w:sz w:val="24"/>
          <w:szCs w:val="24"/>
        </w:rPr>
        <w:t xml:space="preserve"> om </w:t>
      </w:r>
      <w:r w:rsidR="0002279A">
        <w:rPr>
          <w:sz w:val="24"/>
          <w:szCs w:val="24"/>
        </w:rPr>
        <w:t>inzicht en gebruikersinstructie te geven.</w:t>
      </w:r>
    </w:p>
    <w:p w14:paraId="556F90E0" w14:textId="77777777" w:rsidR="002F03B5" w:rsidRDefault="002F03B5" w:rsidP="002F03B5">
      <w:pPr>
        <w:ind w:left="567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Met HR&amp;O-collega’s over </w:t>
      </w:r>
      <w:r w:rsidR="0002279A">
        <w:rPr>
          <w:sz w:val="24"/>
          <w:szCs w:val="24"/>
        </w:rPr>
        <w:t>dossiers</w:t>
      </w:r>
      <w:r>
        <w:rPr>
          <w:sz w:val="24"/>
          <w:szCs w:val="24"/>
        </w:rPr>
        <w:t xml:space="preserve"> om </w:t>
      </w:r>
      <w:r w:rsidR="00D228D1">
        <w:rPr>
          <w:sz w:val="24"/>
          <w:szCs w:val="24"/>
        </w:rPr>
        <w:t>informatie te delen/overleggen over keuzes.</w:t>
      </w:r>
    </w:p>
    <w:p w14:paraId="3415CCE6" w14:textId="77777777" w:rsidR="002F03B5" w:rsidRDefault="002F03B5" w:rsidP="002F03B5">
      <w:pPr>
        <w:ind w:left="567"/>
        <w:rPr>
          <w:sz w:val="24"/>
          <w:szCs w:val="24"/>
        </w:rPr>
      </w:pPr>
      <w:r>
        <w:rPr>
          <w:sz w:val="24"/>
          <w:szCs w:val="24"/>
        </w:rPr>
        <w:t xml:space="preserve">Met salarisadministratie over </w:t>
      </w:r>
      <w:r w:rsidR="0002279A">
        <w:rPr>
          <w:sz w:val="24"/>
          <w:szCs w:val="24"/>
        </w:rPr>
        <w:t xml:space="preserve">dossiers </w:t>
      </w:r>
      <w:r>
        <w:rPr>
          <w:sz w:val="24"/>
          <w:szCs w:val="24"/>
        </w:rPr>
        <w:t xml:space="preserve">om </w:t>
      </w:r>
      <w:r w:rsidR="0002279A">
        <w:rPr>
          <w:sz w:val="24"/>
          <w:szCs w:val="24"/>
        </w:rPr>
        <w:t>salarisconsequenties te bepalen.</w:t>
      </w:r>
    </w:p>
    <w:p w14:paraId="43626022" w14:textId="77777777" w:rsidR="00820ED0" w:rsidRPr="0095292A" w:rsidRDefault="00820ED0" w:rsidP="002F03B5">
      <w:pPr>
        <w:ind w:left="567"/>
        <w:rPr>
          <w:sz w:val="24"/>
          <w:szCs w:val="24"/>
        </w:rPr>
      </w:pPr>
      <w:r w:rsidRPr="0095292A">
        <w:rPr>
          <w:sz w:val="24"/>
          <w:szCs w:val="24"/>
        </w:rPr>
        <w:tab/>
      </w:r>
    </w:p>
    <w:p w14:paraId="300EC441" w14:textId="77777777" w:rsidR="002F03B5" w:rsidRDefault="00820ED0" w:rsidP="0099250D">
      <w:pPr>
        <w:numPr>
          <w:ilvl w:val="0"/>
          <w:numId w:val="6"/>
        </w:numPr>
        <w:rPr>
          <w:sz w:val="24"/>
          <w:szCs w:val="24"/>
        </w:rPr>
      </w:pPr>
      <w:r w:rsidRPr="0095292A">
        <w:rPr>
          <w:sz w:val="24"/>
          <w:szCs w:val="24"/>
        </w:rPr>
        <w:t>Extern:</w:t>
      </w:r>
      <w:r w:rsidR="0099250D" w:rsidRPr="0095292A">
        <w:rPr>
          <w:sz w:val="24"/>
          <w:szCs w:val="24"/>
        </w:rPr>
        <w:t xml:space="preserve"> </w:t>
      </w:r>
    </w:p>
    <w:p w14:paraId="418BCB87" w14:textId="77777777" w:rsidR="002F03B5" w:rsidRDefault="002F03B5" w:rsidP="002F03B5">
      <w:pPr>
        <w:ind w:left="567"/>
        <w:rPr>
          <w:sz w:val="24"/>
          <w:szCs w:val="24"/>
        </w:rPr>
      </w:pPr>
      <w:r>
        <w:rPr>
          <w:sz w:val="24"/>
          <w:szCs w:val="24"/>
        </w:rPr>
        <w:t xml:space="preserve">Met </w:t>
      </w:r>
      <w:r w:rsidR="0099250D" w:rsidRPr="0095292A">
        <w:rPr>
          <w:sz w:val="24"/>
          <w:szCs w:val="24"/>
        </w:rPr>
        <w:t>leveranciers</w:t>
      </w:r>
      <w:r>
        <w:rPr>
          <w:sz w:val="24"/>
          <w:szCs w:val="24"/>
        </w:rPr>
        <w:t xml:space="preserve"> over </w:t>
      </w:r>
      <w:r w:rsidR="00FF33A3">
        <w:rPr>
          <w:sz w:val="24"/>
          <w:szCs w:val="24"/>
        </w:rPr>
        <w:t>contractafspraken</w:t>
      </w:r>
      <w:r>
        <w:rPr>
          <w:sz w:val="24"/>
          <w:szCs w:val="24"/>
        </w:rPr>
        <w:t xml:space="preserve"> om </w:t>
      </w:r>
      <w:r w:rsidR="00FF33A3">
        <w:rPr>
          <w:sz w:val="24"/>
          <w:szCs w:val="24"/>
        </w:rPr>
        <w:t>naleving te borgen</w:t>
      </w:r>
      <w:r w:rsidR="00D228D1">
        <w:rPr>
          <w:sz w:val="24"/>
          <w:szCs w:val="24"/>
        </w:rPr>
        <w:t>.</w:t>
      </w:r>
    </w:p>
    <w:p w14:paraId="2B0BD2AF" w14:textId="77777777" w:rsidR="002F03B5" w:rsidRDefault="002F03B5" w:rsidP="002F03B5">
      <w:pPr>
        <w:ind w:left="567"/>
        <w:rPr>
          <w:sz w:val="24"/>
          <w:szCs w:val="24"/>
        </w:rPr>
      </w:pPr>
      <w:r>
        <w:rPr>
          <w:sz w:val="24"/>
          <w:szCs w:val="24"/>
        </w:rPr>
        <w:t>Met</w:t>
      </w:r>
      <w:r w:rsidR="00FF33A3">
        <w:rPr>
          <w:sz w:val="24"/>
          <w:szCs w:val="24"/>
        </w:rPr>
        <w:t xml:space="preserve"> instanties</w:t>
      </w:r>
      <w:r>
        <w:rPr>
          <w:sz w:val="24"/>
          <w:szCs w:val="24"/>
        </w:rPr>
        <w:t xml:space="preserve"> over </w:t>
      </w:r>
      <w:r w:rsidR="00FF33A3">
        <w:rPr>
          <w:sz w:val="24"/>
          <w:szCs w:val="24"/>
        </w:rPr>
        <w:t xml:space="preserve">werkprocessen </w:t>
      </w:r>
      <w:r>
        <w:rPr>
          <w:sz w:val="24"/>
          <w:szCs w:val="24"/>
        </w:rPr>
        <w:t xml:space="preserve">om </w:t>
      </w:r>
      <w:r w:rsidR="00D228D1">
        <w:rPr>
          <w:sz w:val="24"/>
          <w:szCs w:val="24"/>
        </w:rPr>
        <w:t>HR-compliance te borgen.</w:t>
      </w:r>
    </w:p>
    <w:p w14:paraId="7F9E58D7" w14:textId="77777777" w:rsidR="00820ED0" w:rsidRDefault="00820ED0" w:rsidP="0099250D">
      <w:pPr>
        <w:ind w:left="567"/>
        <w:rPr>
          <w:sz w:val="24"/>
        </w:rPr>
      </w:pPr>
    </w:p>
    <w:p w14:paraId="78C32511" w14:textId="77777777" w:rsidR="00820ED0" w:rsidRDefault="00820ED0">
      <w:pPr>
        <w:rPr>
          <w:sz w:val="24"/>
        </w:rPr>
      </w:pPr>
    </w:p>
    <w:p w14:paraId="7171EBD8" w14:textId="77777777" w:rsidR="00820ED0" w:rsidRDefault="00820ED0">
      <w:pPr>
        <w:pStyle w:val="Kop4"/>
        <w:rPr>
          <w:sz w:val="24"/>
        </w:rPr>
      </w:pPr>
      <w:r>
        <w:rPr>
          <w:sz w:val="24"/>
        </w:rPr>
        <w:t>WERK- EN DENKNIVEAU</w:t>
      </w:r>
    </w:p>
    <w:p w14:paraId="3A71A23F" w14:textId="77777777" w:rsidR="00820ED0" w:rsidRDefault="00820ED0">
      <w:pPr>
        <w:rPr>
          <w:sz w:val="24"/>
        </w:rPr>
      </w:pPr>
    </w:p>
    <w:p w14:paraId="346A3091" w14:textId="77777777" w:rsidR="00820ED0" w:rsidRPr="002F03B5" w:rsidRDefault="002F03B5">
      <w:pPr>
        <w:numPr>
          <w:ilvl w:val="0"/>
          <w:numId w:val="12"/>
        </w:numPr>
        <w:rPr>
          <w:sz w:val="24"/>
          <w:lang w:val="en-US"/>
        </w:rPr>
      </w:pPr>
      <w:r w:rsidRPr="002F03B5">
        <w:rPr>
          <w:sz w:val="24"/>
          <w:lang w:val="en-US"/>
        </w:rPr>
        <w:t>M</w:t>
      </w:r>
      <w:r w:rsidR="0099250D" w:rsidRPr="002F03B5">
        <w:rPr>
          <w:sz w:val="24"/>
          <w:lang w:val="en-US"/>
        </w:rPr>
        <w:t>bo</w:t>
      </w:r>
      <w:r w:rsidRPr="002F03B5">
        <w:rPr>
          <w:sz w:val="24"/>
          <w:lang w:val="en-US"/>
        </w:rPr>
        <w:t>-</w:t>
      </w:r>
      <w:r w:rsidR="0037399B">
        <w:rPr>
          <w:sz w:val="24"/>
          <w:lang w:val="en-US"/>
        </w:rPr>
        <w:t>4/</w:t>
      </w:r>
      <w:proofErr w:type="spellStart"/>
      <w:r w:rsidR="0037399B">
        <w:rPr>
          <w:sz w:val="24"/>
          <w:lang w:val="en-US"/>
        </w:rPr>
        <w:t>H</w:t>
      </w:r>
      <w:r w:rsidR="0099250D" w:rsidRPr="002F03B5">
        <w:rPr>
          <w:sz w:val="24"/>
          <w:lang w:val="en-US"/>
        </w:rPr>
        <w:t>bo</w:t>
      </w:r>
      <w:proofErr w:type="spellEnd"/>
      <w:r w:rsidR="00FF33A3">
        <w:rPr>
          <w:sz w:val="24"/>
          <w:lang w:val="en-US"/>
        </w:rPr>
        <w:t>-diploma in</w:t>
      </w:r>
      <w:r w:rsidRPr="002F03B5">
        <w:rPr>
          <w:sz w:val="24"/>
          <w:lang w:val="en-US"/>
        </w:rPr>
        <w:t xml:space="preserve"> Human Resource Management</w:t>
      </w:r>
      <w:r>
        <w:rPr>
          <w:sz w:val="24"/>
          <w:lang w:val="en-US"/>
        </w:rPr>
        <w:t>;</w:t>
      </w:r>
    </w:p>
    <w:p w14:paraId="68D5F0CE" w14:textId="77777777" w:rsidR="002F03B5" w:rsidRDefault="00C474F4">
      <w:pPr>
        <w:numPr>
          <w:ilvl w:val="0"/>
          <w:numId w:val="12"/>
        </w:numPr>
        <w:rPr>
          <w:sz w:val="24"/>
        </w:rPr>
      </w:pPr>
      <w:r>
        <w:rPr>
          <w:sz w:val="24"/>
        </w:rPr>
        <w:t>K</w:t>
      </w:r>
      <w:r w:rsidR="002F03B5">
        <w:rPr>
          <w:sz w:val="24"/>
        </w:rPr>
        <w:t xml:space="preserve">ennis van </w:t>
      </w:r>
      <w:r>
        <w:rPr>
          <w:sz w:val="24"/>
        </w:rPr>
        <w:t>relevante</w:t>
      </w:r>
      <w:r w:rsidR="002F03B5">
        <w:rPr>
          <w:sz w:val="24"/>
        </w:rPr>
        <w:t xml:space="preserve"> wet- en regelgeving (bijv. Wet Poortwachter);</w:t>
      </w:r>
    </w:p>
    <w:p w14:paraId="72840FA3" w14:textId="77777777" w:rsidR="002F03B5" w:rsidRDefault="00C474F4">
      <w:pPr>
        <w:numPr>
          <w:ilvl w:val="0"/>
          <w:numId w:val="12"/>
        </w:numPr>
        <w:rPr>
          <w:sz w:val="24"/>
        </w:rPr>
      </w:pPr>
      <w:r>
        <w:rPr>
          <w:sz w:val="24"/>
        </w:rPr>
        <w:t>K</w:t>
      </w:r>
      <w:r w:rsidR="002F03B5">
        <w:rPr>
          <w:sz w:val="24"/>
        </w:rPr>
        <w:t xml:space="preserve">ennis van </w:t>
      </w:r>
      <w:r w:rsidR="00FF33A3">
        <w:rPr>
          <w:sz w:val="24"/>
        </w:rPr>
        <w:t xml:space="preserve">de werkwijze van </w:t>
      </w:r>
      <w:r w:rsidR="002F03B5">
        <w:rPr>
          <w:sz w:val="24"/>
        </w:rPr>
        <w:t xml:space="preserve">instanties (zoals UWV) en </w:t>
      </w:r>
      <w:r w:rsidR="00FF33A3">
        <w:rPr>
          <w:sz w:val="24"/>
        </w:rPr>
        <w:t xml:space="preserve">contracten met </w:t>
      </w:r>
      <w:r w:rsidR="002F03B5">
        <w:rPr>
          <w:sz w:val="24"/>
        </w:rPr>
        <w:t>leveranciers</w:t>
      </w:r>
      <w:r w:rsidR="00FF33A3">
        <w:rPr>
          <w:sz w:val="24"/>
        </w:rPr>
        <w:t>/brokers</w:t>
      </w:r>
      <w:r w:rsidR="002F03B5">
        <w:rPr>
          <w:sz w:val="24"/>
        </w:rPr>
        <w:t>.</w:t>
      </w:r>
    </w:p>
    <w:p w14:paraId="4F58C345" w14:textId="77777777" w:rsidR="0037399B" w:rsidRDefault="0037399B">
      <w:pPr>
        <w:numPr>
          <w:ilvl w:val="0"/>
          <w:numId w:val="12"/>
        </w:numPr>
        <w:rPr>
          <w:sz w:val="24"/>
        </w:rPr>
      </w:pPr>
      <w:r>
        <w:rPr>
          <w:sz w:val="24"/>
        </w:rPr>
        <w:t xml:space="preserve">Ervaring met </w:t>
      </w:r>
      <w:r w:rsidR="00FF33A3">
        <w:rPr>
          <w:sz w:val="24"/>
        </w:rPr>
        <w:t xml:space="preserve">digitale </w:t>
      </w:r>
      <w:r>
        <w:rPr>
          <w:sz w:val="24"/>
        </w:rPr>
        <w:t>HR-systemen en –processen en klantgericht werken.</w:t>
      </w:r>
    </w:p>
    <w:p w14:paraId="1B480D01" w14:textId="77777777" w:rsidR="00820ED0" w:rsidRDefault="00820ED0">
      <w:pPr>
        <w:rPr>
          <w:sz w:val="24"/>
        </w:rPr>
      </w:pPr>
    </w:p>
    <w:p w14:paraId="60136569" w14:textId="77777777" w:rsidR="00820ED0" w:rsidRDefault="00820ED0">
      <w:pPr>
        <w:rPr>
          <w:sz w:val="24"/>
        </w:rPr>
      </w:pPr>
    </w:p>
    <w:sectPr w:rsidR="00820ED0">
      <w:endnotePr>
        <w:numFmt w:val="decimal"/>
      </w:endnotePr>
      <w:pgSz w:w="11907" w:h="16840"/>
      <w:pgMar w:top="1418" w:right="1191" w:bottom="1701" w:left="1871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1236B0"/>
    <w:multiLevelType w:val="hybridMultilevel"/>
    <w:tmpl w:val="5EA8C744"/>
    <w:lvl w:ilvl="0" w:tplc="460EFAE8">
      <w:start w:val="1"/>
      <w:numFmt w:val="bullet"/>
      <w:lvlText w:val=""/>
      <w:legacy w:legacy="1" w:legacySpace="454" w:legacyIndent="567"/>
      <w:lvlJc w:val="left"/>
      <w:pPr>
        <w:ind w:left="567" w:hanging="567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7E13FB"/>
    <w:multiLevelType w:val="hybridMultilevel"/>
    <w:tmpl w:val="5EA8C744"/>
    <w:lvl w:ilvl="0" w:tplc="CD7EF426">
      <w:start w:val="1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A25DDF"/>
    <w:multiLevelType w:val="hybridMultilevel"/>
    <w:tmpl w:val="511AA8F0"/>
    <w:lvl w:ilvl="0" w:tplc="1EDC60E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AC70D1B"/>
    <w:multiLevelType w:val="hybridMultilevel"/>
    <w:tmpl w:val="CA246DD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F524EEE"/>
    <w:multiLevelType w:val="hybridMultilevel"/>
    <w:tmpl w:val="6C10FF00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029719D"/>
    <w:multiLevelType w:val="hybridMultilevel"/>
    <w:tmpl w:val="AF48054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363A6E"/>
    <w:multiLevelType w:val="hybridMultilevel"/>
    <w:tmpl w:val="5EA8C744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1E11E4"/>
    <w:multiLevelType w:val="multilevel"/>
    <w:tmpl w:val="1F22BEF6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nl-NL" w:eastAsia="nl-NL" w:bidi="nl-N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192051F"/>
    <w:multiLevelType w:val="hybridMultilevel"/>
    <w:tmpl w:val="46DAA9DA"/>
    <w:lvl w:ilvl="0" w:tplc="460EFAE8">
      <w:start w:val="1"/>
      <w:numFmt w:val="bullet"/>
      <w:lvlText w:val=""/>
      <w:legacy w:legacy="1" w:legacySpace="454" w:legacyIndent="567"/>
      <w:lvlJc w:val="left"/>
      <w:pPr>
        <w:ind w:left="567" w:hanging="567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4A538F"/>
    <w:multiLevelType w:val="hybridMultilevel"/>
    <w:tmpl w:val="C3B68FB8"/>
    <w:lvl w:ilvl="0" w:tplc="460EFAE8">
      <w:start w:val="1"/>
      <w:numFmt w:val="bullet"/>
      <w:lvlText w:val=""/>
      <w:legacy w:legacy="1" w:legacySpace="454" w:legacyIndent="567"/>
      <w:lvlJc w:val="left"/>
      <w:pPr>
        <w:ind w:left="567" w:hanging="567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6D03D7"/>
    <w:multiLevelType w:val="hybridMultilevel"/>
    <w:tmpl w:val="5EA8C744"/>
    <w:lvl w:ilvl="0" w:tplc="460EFAE8">
      <w:start w:val="1"/>
      <w:numFmt w:val="bullet"/>
      <w:lvlText w:val=""/>
      <w:legacy w:legacy="1" w:legacySpace="454" w:legacyIndent="567"/>
      <w:lvlJc w:val="left"/>
      <w:pPr>
        <w:ind w:left="567" w:hanging="567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6843FD"/>
    <w:multiLevelType w:val="hybridMultilevel"/>
    <w:tmpl w:val="0B16A036"/>
    <w:lvl w:ilvl="0" w:tplc="460EFAE8">
      <w:start w:val="1"/>
      <w:numFmt w:val="bullet"/>
      <w:lvlText w:val=""/>
      <w:legacy w:legacy="1" w:legacySpace="454" w:legacyIndent="567"/>
      <w:lvlJc w:val="left"/>
      <w:pPr>
        <w:ind w:left="567" w:hanging="567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83531C"/>
    <w:multiLevelType w:val="hybridMultilevel"/>
    <w:tmpl w:val="4692C15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B9688E"/>
    <w:multiLevelType w:val="hybridMultilevel"/>
    <w:tmpl w:val="D5641A80"/>
    <w:lvl w:ilvl="0" w:tplc="10B42410">
      <w:start w:val="4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01513359">
    <w:abstractNumId w:val="13"/>
  </w:num>
  <w:num w:numId="2" w16cid:durableId="356660510">
    <w:abstractNumId w:val="12"/>
  </w:num>
  <w:num w:numId="3" w16cid:durableId="1244413117">
    <w:abstractNumId w:val="5"/>
  </w:num>
  <w:num w:numId="4" w16cid:durableId="757558259">
    <w:abstractNumId w:val="8"/>
  </w:num>
  <w:num w:numId="5" w16cid:durableId="1483690733">
    <w:abstractNumId w:val="9"/>
  </w:num>
  <w:num w:numId="6" w16cid:durableId="275648999">
    <w:abstractNumId w:val="0"/>
  </w:num>
  <w:num w:numId="7" w16cid:durableId="1059672041">
    <w:abstractNumId w:val="1"/>
  </w:num>
  <w:num w:numId="8" w16cid:durableId="1172573140">
    <w:abstractNumId w:val="4"/>
  </w:num>
  <w:num w:numId="9" w16cid:durableId="1287464233">
    <w:abstractNumId w:val="2"/>
  </w:num>
  <w:num w:numId="10" w16cid:durableId="1969898796">
    <w:abstractNumId w:val="6"/>
  </w:num>
  <w:num w:numId="11" w16cid:durableId="1656109250">
    <w:abstractNumId w:val="10"/>
  </w:num>
  <w:num w:numId="12" w16cid:durableId="219901594">
    <w:abstractNumId w:val="11"/>
  </w:num>
  <w:num w:numId="13" w16cid:durableId="1183588596">
    <w:abstractNumId w:val="7"/>
  </w:num>
  <w:num w:numId="14" w16cid:durableId="14456909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endnotePr>
    <w:numFmt w:val="decimal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3E62"/>
    <w:rsid w:val="0002279A"/>
    <w:rsid w:val="00070AC8"/>
    <w:rsid w:val="00176CE8"/>
    <w:rsid w:val="002141F3"/>
    <w:rsid w:val="00263E62"/>
    <w:rsid w:val="002805BF"/>
    <w:rsid w:val="002929B9"/>
    <w:rsid w:val="002F03B5"/>
    <w:rsid w:val="0037399B"/>
    <w:rsid w:val="00536D11"/>
    <w:rsid w:val="0056083E"/>
    <w:rsid w:val="005C1915"/>
    <w:rsid w:val="005F3CDE"/>
    <w:rsid w:val="00781027"/>
    <w:rsid w:val="007F1A98"/>
    <w:rsid w:val="00820ED0"/>
    <w:rsid w:val="0095292A"/>
    <w:rsid w:val="0099250D"/>
    <w:rsid w:val="00A84735"/>
    <w:rsid w:val="00C474F4"/>
    <w:rsid w:val="00D228D1"/>
    <w:rsid w:val="00D759DE"/>
    <w:rsid w:val="00E444CD"/>
    <w:rsid w:val="00F61EE2"/>
    <w:rsid w:val="00FF3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DCDEF3"/>
  <w15:chartTrackingRefBased/>
  <w15:docId w15:val="{86F4A526-158F-43BB-A10B-1BAA595F5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sz w:val="22"/>
    </w:rPr>
  </w:style>
  <w:style w:type="paragraph" w:styleId="Kop1">
    <w:name w:val="heading 1"/>
    <w:basedOn w:val="Standaard"/>
    <w:next w:val="Standaard"/>
    <w:qFormat/>
    <w:pPr>
      <w:keepNext/>
      <w:tabs>
        <w:tab w:val="left" w:pos="720"/>
      </w:tabs>
      <w:spacing w:before="240" w:after="60"/>
      <w:ind w:left="720" w:hanging="720"/>
      <w:outlineLvl w:val="0"/>
    </w:pPr>
    <w:rPr>
      <w:rFonts w:ascii="Arial" w:hAnsi="Arial"/>
      <w:b/>
      <w:kern w:val="28"/>
      <w:sz w:val="28"/>
    </w:rPr>
  </w:style>
  <w:style w:type="paragraph" w:styleId="Kop2">
    <w:name w:val="heading 2"/>
    <w:basedOn w:val="Standaard"/>
    <w:next w:val="Standaard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Kop3">
    <w:name w:val="heading 3"/>
    <w:basedOn w:val="Standaard"/>
    <w:next w:val="Standaard"/>
    <w:qFormat/>
    <w:pPr>
      <w:keepNext/>
      <w:jc w:val="left"/>
      <w:outlineLvl w:val="2"/>
    </w:pPr>
    <w:rPr>
      <w:b/>
    </w:rPr>
  </w:style>
  <w:style w:type="paragraph" w:styleId="Kop4">
    <w:name w:val="heading 4"/>
    <w:basedOn w:val="Standaard"/>
    <w:next w:val="Standaard"/>
    <w:qFormat/>
    <w:pPr>
      <w:keepNext/>
      <w:outlineLvl w:val="3"/>
    </w:pPr>
    <w:rPr>
      <w:b/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semiHidden/>
    <w:pPr>
      <w:spacing w:before="360" w:after="360"/>
      <w:jc w:val="left"/>
    </w:pPr>
    <w:rPr>
      <w:b/>
      <w:caps/>
      <w:u w:val="single"/>
    </w:rPr>
  </w:style>
  <w:style w:type="paragraph" w:styleId="Inhopg2">
    <w:name w:val="toc 2"/>
    <w:basedOn w:val="Standaard"/>
    <w:next w:val="Standaard"/>
    <w:semiHidden/>
    <w:pPr>
      <w:jc w:val="left"/>
    </w:pPr>
    <w:rPr>
      <w:b/>
      <w:smallCaps/>
    </w:rPr>
  </w:style>
  <w:style w:type="paragraph" w:styleId="Inhopg3">
    <w:name w:val="toc 3"/>
    <w:basedOn w:val="Standaard"/>
    <w:next w:val="Standaard"/>
    <w:semiHidden/>
    <w:pPr>
      <w:jc w:val="left"/>
    </w:pPr>
    <w:rPr>
      <w:smallCaps/>
    </w:rPr>
  </w:style>
  <w:style w:type="paragraph" w:styleId="Inhopg4">
    <w:name w:val="toc 4"/>
    <w:basedOn w:val="Standaard"/>
    <w:next w:val="Standaard"/>
    <w:semiHidden/>
    <w:pPr>
      <w:jc w:val="left"/>
    </w:pPr>
  </w:style>
  <w:style w:type="paragraph" w:styleId="Inhopg5">
    <w:name w:val="toc 5"/>
    <w:basedOn w:val="Standaard"/>
    <w:next w:val="Standaard"/>
    <w:semiHidden/>
    <w:pPr>
      <w:jc w:val="left"/>
    </w:pPr>
  </w:style>
  <w:style w:type="paragraph" w:styleId="Inhopg6">
    <w:name w:val="toc 6"/>
    <w:basedOn w:val="Standaard"/>
    <w:next w:val="Standaard"/>
    <w:semiHidden/>
    <w:pPr>
      <w:jc w:val="left"/>
    </w:pPr>
  </w:style>
  <w:style w:type="paragraph" w:styleId="Inhopg7">
    <w:name w:val="toc 7"/>
    <w:basedOn w:val="Standaard"/>
    <w:next w:val="Standaard"/>
    <w:semiHidden/>
    <w:pPr>
      <w:jc w:val="left"/>
    </w:pPr>
  </w:style>
  <w:style w:type="paragraph" w:styleId="Inhopg8">
    <w:name w:val="toc 8"/>
    <w:basedOn w:val="Standaard"/>
    <w:next w:val="Standaard"/>
    <w:semiHidden/>
    <w:pPr>
      <w:jc w:val="left"/>
    </w:pPr>
  </w:style>
  <w:style w:type="paragraph" w:styleId="Inhopg9">
    <w:name w:val="toc 9"/>
    <w:basedOn w:val="Standaard"/>
    <w:next w:val="Standaard"/>
    <w:semiHidden/>
    <w:pPr>
      <w:jc w:val="left"/>
    </w:pPr>
  </w:style>
  <w:style w:type="paragraph" w:styleId="Voetnoottekst">
    <w:name w:val="footnote text"/>
    <w:basedOn w:val="Standaard"/>
    <w:semiHidden/>
    <w:rPr>
      <w:sz w:val="20"/>
    </w:rPr>
  </w:style>
  <w:style w:type="character" w:styleId="Voetnootmarkering">
    <w:name w:val="footnote reference"/>
    <w:semiHidden/>
    <w:rPr>
      <w:sz w:val="20"/>
      <w:vertAlign w:val="superscript"/>
    </w:rPr>
  </w:style>
  <w:style w:type="paragraph" w:customStyle="1" w:styleId="Bijlagen">
    <w:name w:val="Bijlagen"/>
    <w:basedOn w:val="Kop1"/>
    <w:next w:val="Standaard"/>
    <w:pPr>
      <w:widowControl/>
      <w:shd w:val="pct10" w:color="auto" w:fill="auto"/>
      <w:tabs>
        <w:tab w:val="clear" w:pos="720"/>
      </w:tabs>
      <w:ind w:left="-113" w:hanging="567"/>
      <w:jc w:val="left"/>
      <w:outlineLvl w:val="9"/>
    </w:pPr>
    <w:rPr>
      <w:rFonts w:ascii="Arial Narrow" w:hAnsi="Arial Narrow"/>
      <w:lang w:val="nl"/>
    </w:rPr>
  </w:style>
  <w:style w:type="paragraph" w:styleId="Documentstructuur">
    <w:name w:val="Document Map"/>
    <w:basedOn w:val="Standaard"/>
    <w:semiHidden/>
    <w:pPr>
      <w:shd w:val="clear" w:color="auto" w:fill="000080"/>
    </w:pPr>
    <w:rPr>
      <w:rFonts w:ascii="Tahoma" w:hAnsi="Tahoma" w:cs="Tahoma"/>
    </w:rPr>
  </w:style>
  <w:style w:type="character" w:customStyle="1" w:styleId="Hoofdtekst">
    <w:name w:val="Hoofdtekst_"/>
    <w:link w:val="Hoofdtekst0"/>
    <w:rsid w:val="0099250D"/>
    <w:rPr>
      <w:sz w:val="22"/>
      <w:szCs w:val="22"/>
      <w:shd w:val="clear" w:color="auto" w:fill="FFFFFF"/>
    </w:rPr>
  </w:style>
  <w:style w:type="paragraph" w:customStyle="1" w:styleId="Hoofdtekst0">
    <w:name w:val="Hoofdtekst"/>
    <w:basedOn w:val="Standaard"/>
    <w:link w:val="Hoofdtekst"/>
    <w:rsid w:val="0099250D"/>
    <w:pPr>
      <w:shd w:val="clear" w:color="auto" w:fill="FFFFFF"/>
      <w:overflowPunct/>
      <w:autoSpaceDE/>
      <w:autoSpaceDN/>
      <w:adjustRightInd/>
      <w:textAlignment w:val="auto"/>
    </w:pPr>
    <w:rPr>
      <w:szCs w:val="22"/>
    </w:rPr>
  </w:style>
  <w:style w:type="character" w:styleId="Verwijzingopmerking">
    <w:name w:val="annotation reference"/>
    <w:uiPriority w:val="99"/>
    <w:semiHidden/>
    <w:unhideWhenUsed/>
    <w:rsid w:val="002F03B5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2F03B5"/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2F03B5"/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F03B5"/>
    <w:rPr>
      <w:b/>
      <w:bCs/>
    </w:rPr>
  </w:style>
  <w:style w:type="character" w:customStyle="1" w:styleId="OnderwerpvanopmerkingChar">
    <w:name w:val="Onderwerp van opmerking Char"/>
    <w:link w:val="Onderwerpvanopmerking"/>
    <w:uiPriority w:val="99"/>
    <w:semiHidden/>
    <w:rsid w:val="002F03B5"/>
    <w:rPr>
      <w:b/>
      <w:bCs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2F03B5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link w:val="Ballontekst"/>
    <w:uiPriority w:val="99"/>
    <w:semiHidden/>
    <w:rsid w:val="002F03B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328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Pattys procedure aangepast</vt:lpstr>
    </vt:vector>
  </TitlesOfParts>
  <Company> </Company>
  <LinksUpToDate>false</LinksUpToDate>
  <CharactersWithSpaces>2757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Pattys procedure aangepast</dc:title>
  <dc:subject>Beschrijving Procedure Functiewaarderingscie</dc:subject>
  <dc:creator>Medewerk(st)er</dc:creator>
  <cp:keywords/>
  <dc:description/>
  <cp:lastModifiedBy>Engen, Marije van</cp:lastModifiedBy>
  <cp:revision>5</cp:revision>
  <cp:lastPrinted>2002-10-03T08:02:00Z</cp:lastPrinted>
  <dcterms:created xsi:type="dcterms:W3CDTF">2023-05-19T11:37:00Z</dcterms:created>
  <dcterms:modified xsi:type="dcterms:W3CDTF">2024-07-11T09:06:00Z</dcterms:modified>
</cp:coreProperties>
</file>